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X="257" w:tblpY="1135"/>
        <w:tblW w:w="10004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842"/>
        <w:gridCol w:w="2565"/>
        <w:gridCol w:w="5597"/>
      </w:tblGrid>
      <w:tr w:rsidR="004F613F" w:rsidRPr="00BB769B" w14:paraId="20CAA0C5" w14:textId="77777777" w:rsidTr="002F1AE9">
        <w:trPr>
          <w:trHeight w:val="1342"/>
        </w:trPr>
        <w:tc>
          <w:tcPr>
            <w:tcW w:w="1842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66F6C21F" w14:textId="77777777" w:rsidR="009E0750" w:rsidRPr="00260D33" w:rsidRDefault="009E0750" w:rsidP="002F1AE9">
            <w:pPr>
              <w:pStyle w:val="ContactInformation"/>
              <w:rPr>
                <w:rFonts w:ascii="Europa-Bold" w:hAnsi="Europa-Bold" w:cs="Europa-Bold"/>
                <w:bCs/>
                <w:i/>
                <w:color w:val="262626"/>
                <w:spacing w:val="0"/>
                <w:sz w:val="24"/>
                <w:szCs w:val="24"/>
                <w:lang w:val="fr-FR" w:bidi="ar-S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238214E7" w14:textId="2188A593" w:rsidR="004F613F" w:rsidRPr="00260D33" w:rsidRDefault="004F613F" w:rsidP="002F1AE9">
            <w:pPr>
              <w:pStyle w:val="ContactInformation"/>
              <w:rPr>
                <w:rFonts w:ascii="Europa-Bold" w:hAnsi="Europa-Bold" w:cs="Europa-Bold"/>
                <w:bCs/>
                <w:i/>
                <w:color w:val="262626"/>
                <w:spacing w:val="0"/>
                <w:sz w:val="24"/>
                <w:szCs w:val="24"/>
                <w:lang w:val="fr-FR" w:bidi="ar-SA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5BAD4205" w14:textId="7389D966" w:rsidR="004F613F" w:rsidRPr="00BB769B" w:rsidRDefault="001D097B" w:rsidP="002F1AE9">
            <w:pPr>
              <w:pStyle w:val="Titre2"/>
              <w:jc w:val="center"/>
              <w:rPr>
                <w:rFonts w:ascii="Europa-Bold" w:hAnsi="Europa-Bold" w:cs="Europa-Bold"/>
                <w:b w:val="0"/>
                <w:bCs/>
                <w:caps w:val="0"/>
                <w:color w:val="262626"/>
                <w:spacing w:val="0"/>
                <w:sz w:val="44"/>
                <w:szCs w:val="44"/>
                <w:lang w:val="fr-FR" w:bidi="ar-SA"/>
              </w:rPr>
            </w:pPr>
            <w:r>
              <w:rPr>
                <w:rFonts w:ascii="Europa-Bold" w:hAnsi="Europa-Bold" w:cs="Europa-Bold"/>
                <w:b w:val="0"/>
                <w:bCs/>
                <w:caps w:val="0"/>
                <w:color w:val="262626"/>
                <w:spacing w:val="0"/>
                <w:sz w:val="44"/>
                <w:szCs w:val="44"/>
                <w:lang w:val="fr-FR" w:bidi="ar-SA"/>
              </w:rPr>
              <w:t>INVITATION</w:t>
            </w:r>
          </w:p>
        </w:tc>
      </w:tr>
    </w:tbl>
    <w:p w14:paraId="18866F13" w14:textId="068BA8FF" w:rsidR="004F613F" w:rsidRDefault="002F1AE9" w:rsidP="00BB769B">
      <w:pPr>
        <w:pStyle w:val="Titre1"/>
        <w:tabs>
          <w:tab w:val="center" w:pos="4680"/>
          <w:tab w:val="left" w:pos="7520"/>
        </w:tabs>
        <w:rPr>
          <w:rFonts w:ascii="Europa-Bold" w:hAnsi="Europa-Bold" w:cs="Europa-Bold"/>
          <w:bCs/>
          <w:caps w:val="0"/>
          <w:color w:val="262626"/>
          <w:spacing w:val="0"/>
          <w:sz w:val="48"/>
          <w:szCs w:val="48"/>
          <w:lang w:val="fr-FR" w:bidi="ar-SA"/>
        </w:rPr>
      </w:pPr>
      <w:r>
        <w:rPr>
          <w:rFonts w:ascii="Calibri" w:hAnsi="Calibri"/>
          <w:noProof/>
          <w:lang w:val="fr-FR" w:eastAsia="fr-FR" w:bidi="ar-SA"/>
        </w:rPr>
        <w:drawing>
          <wp:anchor distT="0" distB="0" distL="114300" distR="114300" simplePos="0" relativeHeight="251658240" behindDoc="0" locked="0" layoutInCell="1" allowOverlap="1" wp14:anchorId="5DA694FF" wp14:editId="571822A8">
            <wp:simplePos x="0" y="0"/>
            <wp:positionH relativeFrom="margin">
              <wp:posOffset>199390</wp:posOffset>
            </wp:positionH>
            <wp:positionV relativeFrom="margin">
              <wp:posOffset>223520</wp:posOffset>
            </wp:positionV>
            <wp:extent cx="1905000" cy="647700"/>
            <wp:effectExtent l="0" t="0" r="0" b="0"/>
            <wp:wrapSquare wrapText="bothSides"/>
            <wp:docPr id="1" name="Image 1" descr="5 LOGO_CESIALTERNANCE_QUADRI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LOGO_CESIALTERNANCE_QUADRI 300dpi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69B">
        <w:rPr>
          <w:rFonts w:ascii="Europa-Bold" w:hAnsi="Europa-Bold" w:cs="Europa-Bold"/>
          <w:bCs/>
          <w:caps w:val="0"/>
          <w:color w:val="262626"/>
          <w:spacing w:val="0"/>
          <w:sz w:val="48"/>
          <w:szCs w:val="48"/>
          <w:lang w:val="fr-FR" w:bidi="ar-SA"/>
        </w:rPr>
        <w:tab/>
      </w:r>
      <w:r w:rsidR="004F613F" w:rsidRPr="00BB769B">
        <w:rPr>
          <w:rFonts w:ascii="Europa-Bold" w:hAnsi="Europa-Bold" w:cs="Europa-Bold"/>
          <w:bCs/>
          <w:caps w:val="0"/>
          <w:color w:val="262626"/>
          <w:spacing w:val="0"/>
          <w:sz w:val="48"/>
          <w:szCs w:val="48"/>
          <w:lang w:val="fr-FR" w:bidi="ar-SA"/>
        </w:rPr>
        <w:t>Communiqué de presse</w:t>
      </w:r>
      <w:r w:rsidR="00BB769B">
        <w:rPr>
          <w:rFonts w:ascii="Europa-Bold" w:hAnsi="Europa-Bold" w:cs="Europa-Bold"/>
          <w:bCs/>
          <w:caps w:val="0"/>
          <w:color w:val="262626"/>
          <w:spacing w:val="0"/>
          <w:sz w:val="48"/>
          <w:szCs w:val="48"/>
          <w:lang w:val="fr-FR" w:bidi="ar-SA"/>
        </w:rPr>
        <w:tab/>
      </w:r>
    </w:p>
    <w:p w14:paraId="785FE6A5" w14:textId="09F491D7" w:rsidR="00BB769B" w:rsidRPr="00BB769B" w:rsidRDefault="00BB769B" w:rsidP="00BB769B">
      <w:pPr>
        <w:rPr>
          <w:lang w:val="fr-FR" w:bidi="ar-SA"/>
        </w:rPr>
      </w:pPr>
    </w:p>
    <w:p w14:paraId="494F0B47" w14:textId="77777777" w:rsidR="00260D33" w:rsidRDefault="00260D33" w:rsidP="00BB769B">
      <w:pPr>
        <w:pStyle w:val="Titre3"/>
        <w:jc w:val="both"/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</w:pPr>
    </w:p>
    <w:p w14:paraId="10BD29C2" w14:textId="77777777" w:rsidR="00260D33" w:rsidRDefault="00260D33" w:rsidP="00260D33">
      <w:pPr>
        <w:rPr>
          <w:lang w:val="fr-FR" w:bidi="ar-SA"/>
        </w:rPr>
      </w:pPr>
    </w:p>
    <w:p w14:paraId="43F7A183" w14:textId="77777777" w:rsidR="00260D33" w:rsidRPr="00260D33" w:rsidRDefault="00260D33" w:rsidP="00260D33">
      <w:pPr>
        <w:rPr>
          <w:lang w:val="fr-FR" w:bidi="ar-SA"/>
        </w:rPr>
      </w:pPr>
    </w:p>
    <w:p w14:paraId="78708C24" w14:textId="77777777" w:rsidR="00260D33" w:rsidRDefault="00260D33" w:rsidP="00BB769B">
      <w:pPr>
        <w:pStyle w:val="Titre3"/>
        <w:jc w:val="both"/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</w:pPr>
    </w:p>
    <w:p w14:paraId="0DA40B6F" w14:textId="77777777" w:rsidR="00AB3B9F" w:rsidRDefault="009E0750" w:rsidP="00BB769B">
      <w:pPr>
        <w:pStyle w:val="Titre3"/>
        <w:jc w:val="both"/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</w:pPr>
      <w:r w:rsidRPr="00015002"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 xml:space="preserve">Vous voulez promouvoir le </w:t>
      </w:r>
      <w:proofErr w:type="spellStart"/>
      <w:r w:rsidRPr="00260D33">
        <w:rPr>
          <w:rFonts w:ascii="Europa-Bold" w:hAnsi="Europa-Bold" w:cs="Europa-Bold"/>
          <w:b/>
          <w:bCs/>
          <w:i/>
          <w:color w:val="262626"/>
          <w:spacing w:val="0"/>
          <w:lang w:val="fr-FR" w:bidi="ar-SA"/>
        </w:rPr>
        <w:t>mentoring</w:t>
      </w:r>
      <w:proofErr w:type="spellEnd"/>
      <w:r w:rsidRPr="00260D33">
        <w:rPr>
          <w:rFonts w:ascii="Europa-Bold" w:hAnsi="Europa-Bold" w:cs="Europa-Bold"/>
          <w:b/>
          <w:bCs/>
          <w:i/>
          <w:color w:val="262626"/>
          <w:spacing w:val="0"/>
          <w:lang w:val="fr-FR" w:bidi="ar-SA"/>
        </w:rPr>
        <w:t xml:space="preserve"> au f</w:t>
      </w:r>
      <w:r w:rsidR="00BB769B" w:rsidRPr="00260D33">
        <w:rPr>
          <w:rFonts w:ascii="Europa-Bold" w:hAnsi="Europa-Bold" w:cs="Europa-Bold"/>
          <w:b/>
          <w:bCs/>
          <w:i/>
          <w:color w:val="262626"/>
          <w:spacing w:val="0"/>
          <w:lang w:val="fr-FR" w:bidi="ar-SA"/>
        </w:rPr>
        <w:t>é</w:t>
      </w:r>
      <w:r w:rsidRPr="00260D33">
        <w:rPr>
          <w:rFonts w:ascii="Europa-Bold" w:hAnsi="Europa-Bold" w:cs="Europa-Bold"/>
          <w:b/>
          <w:bCs/>
          <w:i/>
          <w:color w:val="262626"/>
          <w:spacing w:val="0"/>
          <w:lang w:val="fr-FR" w:bidi="ar-SA"/>
        </w:rPr>
        <w:t>minin</w:t>
      </w:r>
      <w:r w:rsidRPr="00015002"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 xml:space="preserve"> et la </w:t>
      </w:r>
      <w:r w:rsidR="00AB3B9F"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>mixité</w:t>
      </w:r>
      <w:r w:rsidR="00BB769B" w:rsidRPr="00015002"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 xml:space="preserve"> dans le secteur</w:t>
      </w:r>
      <w:r w:rsidR="00AB3B9F"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 xml:space="preserve"> informatique de votre région ? E</w:t>
      </w:r>
      <w:r w:rsidR="00015002" w:rsidRPr="00015002"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>ngagez-vous auprè</w:t>
      </w:r>
      <w:r w:rsidR="00BB769B" w:rsidRPr="00015002"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>s du CESI et rejoignez le groupe des FEMMES SUPRENANTES</w:t>
      </w:r>
      <w:r w:rsidR="00AB3B9F"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> !</w:t>
      </w:r>
    </w:p>
    <w:p w14:paraId="1220315E" w14:textId="35138C03" w:rsidR="00BB769B" w:rsidRPr="00015002" w:rsidRDefault="00AB3B9F" w:rsidP="00BB769B">
      <w:pPr>
        <w:pStyle w:val="Titre3"/>
        <w:jc w:val="both"/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</w:pPr>
      <w:r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 xml:space="preserve">Découvrez </w:t>
      </w:r>
      <w:r w:rsidR="00015002" w:rsidRPr="00015002">
        <w:rPr>
          <w:rFonts w:ascii="Europa-Bold" w:hAnsi="Europa-Bold" w:cs="Europa-Bold"/>
          <w:bCs/>
          <w:i/>
          <w:color w:val="262626"/>
          <w:spacing w:val="0"/>
          <w:sz w:val="24"/>
          <w:szCs w:val="24"/>
          <w:lang w:val="fr-FR" w:bidi="ar-SA"/>
        </w:rPr>
        <w:t xml:space="preserve"> la lauréate du Prix de la Femme Surprenante du CESI.</w:t>
      </w:r>
    </w:p>
    <w:p w14:paraId="7812AC80" w14:textId="3B24A45E" w:rsidR="00BB769B" w:rsidRPr="00FF25C0" w:rsidRDefault="00BB769B" w:rsidP="00BB769B">
      <w:pPr>
        <w:rPr>
          <w:lang w:val="fr-FR" w:bidi="ar-SA"/>
        </w:rPr>
      </w:pPr>
    </w:p>
    <w:p w14:paraId="574F932F" w14:textId="70BB1902" w:rsidR="006C027B" w:rsidRDefault="00FF25C0" w:rsidP="00BB769B">
      <w:pPr>
        <w:pStyle w:val="Subhead"/>
        <w:spacing w:after="0" w:line="276" w:lineRule="auto"/>
        <w:jc w:val="center"/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lang w:val="fr-FR" w:bidi="ar-SA"/>
        </w:rPr>
      </w:pPr>
      <w:r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lang w:val="fr-FR" w:bidi="ar-SA"/>
        </w:rPr>
        <w:t>1</w:t>
      </w:r>
      <w:r w:rsidRPr="00FF25C0"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vertAlign w:val="superscript"/>
          <w:lang w:val="fr-FR" w:bidi="ar-SA"/>
        </w:rPr>
        <w:t>er</w:t>
      </w:r>
      <w:r w:rsidR="00AB3B9F"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lang w:val="fr-FR" w:bidi="ar-SA"/>
        </w:rPr>
        <w:t xml:space="preserve"> </w:t>
      </w:r>
      <w:proofErr w:type="spellStart"/>
      <w:r w:rsidR="00AB3B9F"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lang w:val="fr-FR" w:bidi="ar-SA"/>
        </w:rPr>
        <w:t>Afterw</w:t>
      </w:r>
      <w:r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lang w:val="fr-FR" w:bidi="ar-SA"/>
        </w:rPr>
        <w:t>ork</w:t>
      </w:r>
      <w:proofErr w:type="spellEnd"/>
      <w:r w:rsidR="00BB769B" w:rsidRPr="00015002"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lang w:val="fr-FR" w:bidi="ar-SA"/>
        </w:rPr>
        <w:t xml:space="preserve"> </w:t>
      </w:r>
      <w:r w:rsidR="00260D33"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lang w:val="fr-FR" w:bidi="ar-SA"/>
        </w:rPr>
        <w:t>« </w:t>
      </w:r>
      <w:r w:rsidR="006C027B"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lang w:val="fr-FR" w:bidi="ar-SA"/>
        </w:rPr>
        <w:t>FEMMES SUPRENANTES</w:t>
      </w:r>
      <w:r w:rsidR="00260D33">
        <w:rPr>
          <w:rFonts w:ascii="Europa-Bold" w:hAnsi="Europa-Bold" w:cs="Europa-Bold"/>
          <w:b/>
          <w:bCs/>
          <w:i w:val="0"/>
          <w:color w:val="262626"/>
          <w:spacing w:val="0"/>
          <w:sz w:val="36"/>
          <w:szCs w:val="36"/>
          <w:lang w:val="fr-FR" w:bidi="ar-SA"/>
        </w:rPr>
        <w:t> »</w:t>
      </w:r>
    </w:p>
    <w:p w14:paraId="7F70A408" w14:textId="6240B1CF" w:rsidR="00BB769B" w:rsidRDefault="00BB769B" w:rsidP="00BB769B">
      <w:pPr>
        <w:pStyle w:val="Subhead"/>
        <w:spacing w:after="0" w:line="276" w:lineRule="auto"/>
        <w:jc w:val="center"/>
        <w:rPr>
          <w:rFonts w:ascii="Europa-Bold" w:hAnsi="Europa-Bold" w:cs="Europa-Bold"/>
          <w:b/>
          <w:bCs/>
          <w:i w:val="0"/>
          <w:color w:val="262626"/>
          <w:spacing w:val="0"/>
          <w:sz w:val="24"/>
          <w:szCs w:val="24"/>
          <w:lang w:val="fr-FR" w:bidi="ar-SA"/>
        </w:rPr>
      </w:pPr>
      <w:r w:rsidRPr="00260D33">
        <w:rPr>
          <w:rFonts w:ascii="Europa-Bold" w:hAnsi="Europa-Bold" w:cs="Europa-Bold"/>
          <w:b/>
          <w:bCs/>
          <w:i w:val="0"/>
          <w:color w:val="262626"/>
          <w:spacing w:val="0"/>
          <w:sz w:val="24"/>
          <w:szCs w:val="24"/>
          <w:lang w:val="fr-FR" w:bidi="ar-SA"/>
        </w:rPr>
        <w:t>CESI de Blanquefort</w:t>
      </w:r>
    </w:p>
    <w:p w14:paraId="3CD6973E" w14:textId="2359D94F" w:rsidR="00E4109C" w:rsidRPr="00E4109C" w:rsidRDefault="00E4109C" w:rsidP="00BB769B">
      <w:pPr>
        <w:pStyle w:val="Subhead"/>
        <w:spacing w:after="0" w:line="276" w:lineRule="auto"/>
        <w:jc w:val="center"/>
        <w:rPr>
          <w:rFonts w:ascii="Europa-Bold" w:hAnsi="Europa-Bold" w:cs="Europa-Bold"/>
          <w:b/>
          <w:bCs/>
          <w:i w:val="0"/>
          <w:color w:val="262626"/>
          <w:spacing w:val="0"/>
          <w:sz w:val="16"/>
          <w:szCs w:val="16"/>
          <w:lang w:val="fr-FR" w:bidi="ar-SA"/>
        </w:rPr>
      </w:pPr>
      <w:r w:rsidRPr="00AB3B9F"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fr-FR"/>
        </w:rPr>
        <w:t> </w:t>
      </w:r>
      <w:r w:rsidRPr="00AB3B9F">
        <w:rPr>
          <w:rStyle w:val="xbe"/>
          <w:rFonts w:ascii="Arial" w:hAnsi="Arial" w:cs="Arial"/>
          <w:color w:val="222222"/>
          <w:sz w:val="16"/>
          <w:szCs w:val="16"/>
          <w:shd w:val="clear" w:color="auto" w:fill="FFFFFF"/>
          <w:lang w:val="fr-FR"/>
        </w:rPr>
        <w:t xml:space="preserve">60 Rue de </w:t>
      </w:r>
      <w:proofErr w:type="spellStart"/>
      <w:r w:rsidRPr="00AB3B9F">
        <w:rPr>
          <w:rStyle w:val="xbe"/>
          <w:rFonts w:ascii="Arial" w:hAnsi="Arial" w:cs="Arial"/>
          <w:color w:val="222222"/>
          <w:sz w:val="16"/>
          <w:szCs w:val="16"/>
          <w:shd w:val="clear" w:color="auto" w:fill="FFFFFF"/>
          <w:lang w:val="fr-FR"/>
        </w:rPr>
        <w:t>Maurian</w:t>
      </w:r>
      <w:proofErr w:type="spellEnd"/>
      <w:r w:rsidRPr="00AB3B9F">
        <w:rPr>
          <w:rStyle w:val="xbe"/>
          <w:rFonts w:ascii="Arial" w:hAnsi="Arial" w:cs="Arial"/>
          <w:color w:val="222222"/>
          <w:sz w:val="16"/>
          <w:szCs w:val="16"/>
          <w:shd w:val="clear" w:color="auto" w:fill="FFFFFF"/>
          <w:lang w:val="fr-FR"/>
        </w:rPr>
        <w:t>, 33295 Blanquefort</w:t>
      </w:r>
    </w:p>
    <w:p w14:paraId="1D2867C0" w14:textId="2180EFA4" w:rsidR="00015002" w:rsidRDefault="00BB769B" w:rsidP="006C027B">
      <w:pPr>
        <w:pStyle w:val="Subhead"/>
        <w:spacing w:after="0" w:line="276" w:lineRule="auto"/>
        <w:jc w:val="center"/>
        <w:rPr>
          <w:rFonts w:ascii="Europa-Bold" w:hAnsi="Europa-Bold" w:cs="Europa-Bold"/>
          <w:b/>
          <w:bCs/>
          <w:i w:val="0"/>
          <w:color w:val="262626"/>
          <w:spacing w:val="0"/>
          <w:sz w:val="24"/>
          <w:szCs w:val="24"/>
          <w:lang w:val="fr-FR" w:bidi="ar-SA"/>
        </w:rPr>
      </w:pPr>
      <w:r w:rsidRPr="00260D33">
        <w:rPr>
          <w:rFonts w:ascii="Europa-Bold" w:hAnsi="Europa-Bold" w:cs="Europa-Bold"/>
          <w:b/>
          <w:bCs/>
          <w:i w:val="0"/>
          <w:color w:val="262626"/>
          <w:spacing w:val="0"/>
          <w:sz w:val="24"/>
          <w:szCs w:val="24"/>
          <w:lang w:val="fr-FR" w:bidi="ar-SA"/>
        </w:rPr>
        <w:t>Le 18 mai 2017 à 18h</w:t>
      </w:r>
    </w:p>
    <w:p w14:paraId="3017F774" w14:textId="77777777" w:rsidR="00260D33" w:rsidRPr="00260D33" w:rsidRDefault="00260D33" w:rsidP="006C027B">
      <w:pPr>
        <w:pStyle w:val="Subhead"/>
        <w:spacing w:after="0" w:line="276" w:lineRule="auto"/>
        <w:jc w:val="center"/>
        <w:rPr>
          <w:rFonts w:ascii="Europa-Bold" w:hAnsi="Europa-Bold" w:cs="Europa-Bold"/>
          <w:bCs/>
          <w:i w:val="0"/>
          <w:color w:val="262626"/>
          <w:spacing w:val="0"/>
          <w:sz w:val="24"/>
          <w:szCs w:val="24"/>
          <w:lang w:val="fr-FR" w:bidi="ar-SA"/>
        </w:rPr>
      </w:pPr>
    </w:p>
    <w:p w14:paraId="322102B9" w14:textId="41A22A6C" w:rsidR="00BB769B" w:rsidRPr="00260D33" w:rsidRDefault="00BB769B" w:rsidP="00015002">
      <w:pPr>
        <w:pStyle w:val="Subhead"/>
        <w:spacing w:after="0"/>
        <w:jc w:val="center"/>
        <w:rPr>
          <w:rFonts w:ascii="Europa-Bold" w:hAnsi="Europa-Bold" w:cs="Europa-Bold"/>
          <w:bCs/>
          <w:i w:val="0"/>
          <w:color w:val="262626"/>
          <w:spacing w:val="0"/>
          <w:sz w:val="44"/>
          <w:szCs w:val="44"/>
          <w:lang w:val="fr-FR" w:bidi="ar-SA"/>
        </w:rPr>
      </w:pPr>
      <w:r w:rsidRPr="00260D33">
        <w:rPr>
          <w:rFonts w:ascii="Europa-Bold" w:hAnsi="Europa-Bold" w:cs="Europa-Bold"/>
          <w:bCs/>
          <w:i w:val="0"/>
          <w:color w:val="262626"/>
          <w:spacing w:val="0"/>
          <w:sz w:val="44"/>
          <w:szCs w:val="44"/>
          <w:lang w:val="fr-FR" w:bidi="ar-SA"/>
        </w:rPr>
        <w:t>Programme</w:t>
      </w:r>
      <w:r w:rsidR="00015002" w:rsidRPr="00260D33">
        <w:rPr>
          <w:rFonts w:ascii="Europa-Bold" w:hAnsi="Europa-Bold" w:cs="Europa-Bold"/>
          <w:bCs/>
          <w:i w:val="0"/>
          <w:color w:val="262626"/>
          <w:spacing w:val="0"/>
          <w:sz w:val="44"/>
          <w:szCs w:val="44"/>
          <w:lang w:val="fr-FR" w:bidi="ar-SA"/>
        </w:rPr>
        <w:t> :</w:t>
      </w:r>
    </w:p>
    <w:p w14:paraId="3772421B" w14:textId="77777777" w:rsidR="00BB769B" w:rsidRPr="00BB769B" w:rsidRDefault="00BB769B" w:rsidP="00015002">
      <w:pPr>
        <w:pStyle w:val="Subhead"/>
        <w:spacing w:after="0"/>
        <w:jc w:val="center"/>
        <w:rPr>
          <w:rFonts w:ascii="Europa-Bold" w:hAnsi="Europa-Bold" w:cs="Europa-Bold"/>
          <w:b/>
          <w:bCs/>
          <w:color w:val="262626"/>
          <w:spacing w:val="0"/>
          <w:sz w:val="36"/>
          <w:szCs w:val="36"/>
          <w:lang w:val="fr-FR" w:bidi="ar-SA"/>
        </w:rPr>
      </w:pPr>
    </w:p>
    <w:p w14:paraId="355EE9EA" w14:textId="66F241B1" w:rsidR="00BB769B" w:rsidRPr="004274BB" w:rsidRDefault="00015002" w:rsidP="00015002">
      <w:pPr>
        <w:pStyle w:val="Subhead"/>
        <w:spacing w:after="0"/>
        <w:jc w:val="center"/>
        <w:rPr>
          <w:rFonts w:ascii="Europa-Bold" w:hAnsi="Europa-Bold" w:cs="Europa-Bold"/>
          <w:bCs/>
          <w:color w:val="215868" w:themeColor="accent5" w:themeShade="80"/>
          <w:spacing w:val="0"/>
          <w:sz w:val="32"/>
          <w:szCs w:val="32"/>
          <w:lang w:val="fr-FR" w:bidi="ar-SA"/>
        </w:rPr>
      </w:pPr>
      <w:r w:rsidRPr="004274BB"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  <w:t>Ouverture</w:t>
      </w:r>
      <w:r w:rsidR="00FF25C0" w:rsidRPr="004274BB"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  <w:t xml:space="preserve"> </w:t>
      </w:r>
      <w:r w:rsidR="00FF25C0" w:rsidRPr="004274BB">
        <w:rPr>
          <w:rFonts w:ascii="Europa-Bold" w:hAnsi="Europa-Bold" w:cs="Europa-Bold"/>
          <w:bCs/>
          <w:color w:val="215868" w:themeColor="accent5" w:themeShade="80"/>
          <w:spacing w:val="0"/>
          <w:sz w:val="32"/>
          <w:szCs w:val="32"/>
          <w:lang w:val="fr-FR" w:bidi="ar-SA"/>
        </w:rPr>
        <w:t>(18h)</w:t>
      </w:r>
    </w:p>
    <w:p w14:paraId="15408343" w14:textId="1AE8FB75" w:rsidR="00015002" w:rsidRPr="004274BB" w:rsidRDefault="00015002" w:rsidP="00015002">
      <w:pPr>
        <w:pStyle w:val="Subhead"/>
        <w:spacing w:after="0"/>
        <w:jc w:val="center"/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</w:pPr>
      <w:r w:rsidRPr="004274BB"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  <w:t>*</w:t>
      </w:r>
    </w:p>
    <w:p w14:paraId="66F85F3B" w14:textId="331EBF6B" w:rsidR="00BB769B" w:rsidRPr="004274BB" w:rsidRDefault="004274BB" w:rsidP="00015002">
      <w:pPr>
        <w:pStyle w:val="Subhead"/>
        <w:spacing w:after="0"/>
        <w:jc w:val="center"/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</w:pPr>
      <w:proofErr w:type="spellStart"/>
      <w:r w:rsidRPr="004274BB"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  <w:t>Innovathon</w:t>
      </w:r>
      <w:proofErr w:type="spellEnd"/>
      <w:r w:rsidR="00FF25C0" w:rsidRPr="004274BB"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  <w:t xml:space="preserve"> </w:t>
      </w:r>
      <w:r w:rsidR="00AB3B9F">
        <w:rPr>
          <w:rFonts w:ascii="Europa-Bold" w:hAnsi="Europa-Bold" w:cs="Europa-Bold"/>
          <w:bCs/>
          <w:color w:val="215868" w:themeColor="accent5" w:themeShade="80"/>
          <w:spacing w:val="0"/>
          <w:sz w:val="32"/>
          <w:szCs w:val="32"/>
          <w:lang w:val="fr-FR" w:bidi="ar-SA"/>
        </w:rPr>
        <w:t>(18h15</w:t>
      </w:r>
      <w:r w:rsidR="00FF25C0" w:rsidRPr="004274BB">
        <w:rPr>
          <w:rFonts w:ascii="Europa-Bold" w:hAnsi="Europa-Bold" w:cs="Europa-Bold"/>
          <w:bCs/>
          <w:color w:val="215868" w:themeColor="accent5" w:themeShade="80"/>
          <w:spacing w:val="0"/>
          <w:sz w:val="32"/>
          <w:szCs w:val="32"/>
          <w:lang w:val="fr-FR" w:bidi="ar-SA"/>
        </w:rPr>
        <w:t>-18h45)</w:t>
      </w:r>
    </w:p>
    <w:p w14:paraId="616A359F" w14:textId="77777777" w:rsidR="00015002" w:rsidRPr="004274BB" w:rsidRDefault="00015002" w:rsidP="00015002">
      <w:pPr>
        <w:pStyle w:val="Subhead"/>
        <w:spacing w:after="0"/>
        <w:jc w:val="center"/>
        <w:rPr>
          <w:rFonts w:ascii="Europa-Bold" w:hAnsi="Europa-Bold" w:cs="Europa-Bold"/>
          <w:bCs/>
          <w:color w:val="215868" w:themeColor="accent5" w:themeShade="80"/>
          <w:spacing w:val="0"/>
          <w:sz w:val="32"/>
          <w:szCs w:val="32"/>
          <w:lang w:val="fr-FR" w:bidi="ar-SA"/>
        </w:rPr>
      </w:pPr>
      <w:r w:rsidRPr="004274BB">
        <w:rPr>
          <w:rFonts w:ascii="Europa-Bold" w:hAnsi="Europa-Bold" w:cs="Europa-Bold"/>
          <w:bCs/>
          <w:color w:val="215868" w:themeColor="accent5" w:themeShade="80"/>
          <w:spacing w:val="0"/>
          <w:sz w:val="32"/>
          <w:szCs w:val="32"/>
          <w:lang w:val="fr-FR" w:bidi="ar-SA"/>
        </w:rPr>
        <w:t>Travail collaboratif créatif sur la mixité de genre au CESI</w:t>
      </w:r>
    </w:p>
    <w:p w14:paraId="4297F0C6" w14:textId="26A5BE7C" w:rsidR="00015002" w:rsidRPr="004274BB" w:rsidRDefault="00015002" w:rsidP="00015002">
      <w:pPr>
        <w:pStyle w:val="Subhead"/>
        <w:spacing w:after="0"/>
        <w:jc w:val="center"/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</w:pPr>
      <w:r w:rsidRPr="004274BB"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  <w:t>**</w:t>
      </w:r>
    </w:p>
    <w:p w14:paraId="59FCB7DE" w14:textId="37C47FEC" w:rsidR="00015002" w:rsidRPr="004274BB" w:rsidRDefault="00015002" w:rsidP="00015002">
      <w:pPr>
        <w:pStyle w:val="Subhead"/>
        <w:spacing w:after="0"/>
        <w:jc w:val="center"/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</w:pPr>
      <w:r w:rsidRPr="004274BB"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  <w:t>Remise du prix de la Femme Surprenante 2017</w:t>
      </w:r>
      <w:r w:rsidR="00260D33" w:rsidRPr="004274BB"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  <w:t xml:space="preserve"> </w:t>
      </w:r>
      <w:r w:rsidR="00260D33" w:rsidRPr="004274BB">
        <w:rPr>
          <w:rFonts w:ascii="Europa-Bold" w:hAnsi="Europa-Bold" w:cs="Europa-Bold"/>
          <w:bCs/>
          <w:color w:val="215868" w:themeColor="accent5" w:themeShade="80"/>
          <w:spacing w:val="0"/>
          <w:sz w:val="32"/>
          <w:szCs w:val="32"/>
          <w:lang w:val="fr-FR" w:bidi="ar-SA"/>
        </w:rPr>
        <w:t>(19h)</w:t>
      </w:r>
    </w:p>
    <w:p w14:paraId="4F26949E" w14:textId="77777777" w:rsidR="00BB769B" w:rsidRPr="004274BB" w:rsidRDefault="00015002" w:rsidP="00015002">
      <w:pPr>
        <w:pStyle w:val="Subhead"/>
        <w:spacing w:after="0"/>
        <w:jc w:val="center"/>
        <w:rPr>
          <w:rFonts w:ascii="Europa-Bold" w:hAnsi="Europa-Bold" w:cs="Europa-Bold"/>
          <w:bCs/>
          <w:color w:val="215868" w:themeColor="accent5" w:themeShade="80"/>
          <w:spacing w:val="0"/>
          <w:sz w:val="32"/>
          <w:szCs w:val="32"/>
          <w:lang w:val="fr-FR" w:bidi="ar-SA"/>
        </w:rPr>
      </w:pPr>
      <w:r w:rsidRPr="004274BB">
        <w:rPr>
          <w:rFonts w:ascii="Europa-Bold" w:hAnsi="Europa-Bold" w:cs="Europa-Bold"/>
          <w:bCs/>
          <w:color w:val="215868" w:themeColor="accent5" w:themeShade="80"/>
          <w:spacing w:val="0"/>
          <w:sz w:val="32"/>
          <w:szCs w:val="32"/>
          <w:lang w:val="fr-FR" w:bidi="ar-SA"/>
        </w:rPr>
        <w:t xml:space="preserve">Parmi les stagiaires, alternantes et apprenantes du CESI </w:t>
      </w:r>
    </w:p>
    <w:p w14:paraId="16204A7E" w14:textId="3057DA25" w:rsidR="00015002" w:rsidRPr="004274BB" w:rsidRDefault="00015002" w:rsidP="00015002">
      <w:pPr>
        <w:pStyle w:val="Subhead"/>
        <w:spacing w:after="0"/>
        <w:jc w:val="center"/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</w:pPr>
      <w:r w:rsidRPr="004274BB">
        <w:rPr>
          <w:rFonts w:ascii="Europa-Bold" w:hAnsi="Europa-Bold" w:cs="Europa-Bold"/>
          <w:bCs/>
          <w:i w:val="0"/>
          <w:color w:val="215868" w:themeColor="accent5" w:themeShade="80"/>
          <w:spacing w:val="0"/>
          <w:sz w:val="32"/>
          <w:szCs w:val="32"/>
          <w:lang w:val="fr-FR" w:bidi="ar-SA"/>
        </w:rPr>
        <w:t>***</w:t>
      </w:r>
    </w:p>
    <w:p w14:paraId="75774F49" w14:textId="77777777" w:rsidR="00FF25C0" w:rsidRDefault="00FF25C0" w:rsidP="00FF25C0">
      <w:pPr>
        <w:rPr>
          <w:lang w:val="fr-FR" w:bidi="ar-SA"/>
        </w:rPr>
      </w:pPr>
    </w:p>
    <w:p w14:paraId="3346ECAF" w14:textId="77777777" w:rsidR="002F1AE9" w:rsidRDefault="002F1AE9" w:rsidP="00FF25C0">
      <w:pPr>
        <w:rPr>
          <w:lang w:val="fr-FR" w:bidi="ar-SA"/>
        </w:rPr>
      </w:pPr>
    </w:p>
    <w:p w14:paraId="42F2CC57" w14:textId="77777777" w:rsidR="002F1AE9" w:rsidRDefault="002F1AE9" w:rsidP="00FF25C0">
      <w:pPr>
        <w:rPr>
          <w:lang w:val="fr-FR" w:bidi="ar-SA"/>
        </w:rPr>
      </w:pPr>
    </w:p>
    <w:p w14:paraId="77960C7B" w14:textId="77777777" w:rsidR="002F1AE9" w:rsidRDefault="002F1AE9" w:rsidP="00FF25C0">
      <w:pPr>
        <w:rPr>
          <w:lang w:val="fr-FR" w:bidi="ar-SA"/>
        </w:rPr>
      </w:pPr>
    </w:p>
    <w:p w14:paraId="7C80CC1B" w14:textId="77777777" w:rsidR="002F1AE9" w:rsidRPr="00FF25C0" w:rsidRDefault="002F1AE9" w:rsidP="002F1AE9">
      <w:pPr>
        <w:jc w:val="both"/>
        <w:rPr>
          <w:lang w:val="fr-FR" w:bidi="ar-SA"/>
        </w:rPr>
      </w:pPr>
    </w:p>
    <w:p w14:paraId="3DE239D7" w14:textId="1DAEDBA6" w:rsidR="00015002" w:rsidRDefault="00AB3B9F" w:rsidP="002F1AE9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</w:t>
      </w:r>
      <w:r w:rsidR="002F1AE9">
        <w:rPr>
          <w:sz w:val="24"/>
          <w:szCs w:val="24"/>
          <w:lang w:val="fr-FR"/>
        </w:rPr>
        <w:t xml:space="preserve">articiper à </w:t>
      </w:r>
      <w:r>
        <w:rPr>
          <w:sz w:val="24"/>
          <w:szCs w:val="24"/>
          <w:lang w:val="fr-FR"/>
        </w:rPr>
        <w:t>cet évènement et rencontrez</w:t>
      </w:r>
      <w:r w:rsidR="002F1AE9">
        <w:rPr>
          <w:sz w:val="24"/>
          <w:szCs w:val="24"/>
          <w:lang w:val="fr-FR"/>
        </w:rPr>
        <w:t xml:space="preserve"> nos marraines et nos filleules autour d’un moment convivial !</w:t>
      </w:r>
      <w:bookmarkStart w:id="0" w:name="_GoBack"/>
      <w:bookmarkEnd w:id="0"/>
    </w:p>
    <w:p w14:paraId="01CEA358" w14:textId="77777777" w:rsidR="002F1AE9" w:rsidRDefault="002F1AE9" w:rsidP="00015002">
      <w:pPr>
        <w:rPr>
          <w:sz w:val="24"/>
          <w:szCs w:val="24"/>
          <w:lang w:val="fr-FR"/>
        </w:rPr>
      </w:pPr>
    </w:p>
    <w:p w14:paraId="275F04E2" w14:textId="77777777" w:rsidR="00260D33" w:rsidRDefault="00260D33" w:rsidP="00260D33">
      <w:pPr>
        <w:jc w:val="center"/>
        <w:rPr>
          <w:b/>
          <w:sz w:val="24"/>
          <w:szCs w:val="24"/>
          <w:lang w:val="fr-FR"/>
        </w:rPr>
      </w:pPr>
      <w:r w:rsidRPr="00260D33">
        <w:rPr>
          <w:b/>
          <w:sz w:val="24"/>
          <w:szCs w:val="24"/>
          <w:lang w:val="fr-FR"/>
        </w:rPr>
        <w:t xml:space="preserve">Contact :  </w:t>
      </w:r>
    </w:p>
    <w:p w14:paraId="70DF87E6" w14:textId="77777777" w:rsidR="00260D33" w:rsidRDefault="00260D33" w:rsidP="00260D33">
      <w:pPr>
        <w:jc w:val="center"/>
        <w:rPr>
          <w:b/>
          <w:sz w:val="24"/>
          <w:szCs w:val="24"/>
          <w:lang w:val="fr-FR"/>
        </w:rPr>
      </w:pPr>
      <w:r w:rsidRPr="00260D33">
        <w:rPr>
          <w:b/>
          <w:sz w:val="24"/>
          <w:szCs w:val="24"/>
          <w:lang w:val="fr-FR"/>
        </w:rPr>
        <w:t xml:space="preserve">Céline FOUCAUD </w:t>
      </w:r>
    </w:p>
    <w:p w14:paraId="03283A7A" w14:textId="774B631B" w:rsidR="00260D33" w:rsidRDefault="00260D33" w:rsidP="00260D33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Pilote de formation pôl</w:t>
      </w:r>
      <w:r w:rsidRPr="00260D33">
        <w:rPr>
          <w:b/>
          <w:sz w:val="24"/>
          <w:szCs w:val="24"/>
          <w:lang w:val="fr-FR"/>
        </w:rPr>
        <w:t>e informatique</w:t>
      </w:r>
    </w:p>
    <w:p w14:paraId="4A88AB33" w14:textId="77777777" w:rsidR="001D097B" w:rsidRDefault="00A65318" w:rsidP="001D097B">
      <w:pPr>
        <w:jc w:val="center"/>
        <w:rPr>
          <w:rStyle w:val="Lienhypertexte"/>
          <w:b/>
          <w:sz w:val="24"/>
          <w:szCs w:val="24"/>
          <w:lang w:val="fr-FR"/>
        </w:rPr>
      </w:pPr>
      <w:hyperlink r:id="rId12" w:history="1">
        <w:r w:rsidR="002F1AE9" w:rsidRPr="00C62752">
          <w:rPr>
            <w:rStyle w:val="Lienhypertexte"/>
            <w:b/>
            <w:sz w:val="24"/>
            <w:szCs w:val="24"/>
            <w:lang w:val="fr-FR"/>
          </w:rPr>
          <w:t>cfoucaud@cesi.fr</w:t>
        </w:r>
      </w:hyperlink>
    </w:p>
    <w:p w14:paraId="1656F051" w14:textId="781C939F" w:rsidR="002F1AE9" w:rsidRPr="001D097B" w:rsidRDefault="002F1AE9" w:rsidP="001D097B">
      <w:pPr>
        <w:ind w:firstLine="1440"/>
        <w:jc w:val="center"/>
        <w:rPr>
          <w:b/>
          <w:color w:val="0000FF" w:themeColor="hyperlink"/>
          <w:sz w:val="24"/>
          <w:szCs w:val="24"/>
          <w:u w:val="single"/>
          <w:lang w:val="fr-FR"/>
        </w:rPr>
      </w:pPr>
      <w:r>
        <w:rPr>
          <w:b/>
          <w:sz w:val="24"/>
          <w:szCs w:val="24"/>
          <w:lang w:val="fr-FR"/>
        </w:rPr>
        <w:t>06 82 86 66 64</w:t>
      </w:r>
    </w:p>
    <w:sectPr w:rsidR="002F1AE9" w:rsidRPr="001D097B" w:rsidSect="002F1AE9">
      <w:headerReference w:type="even" r:id="rId13"/>
      <w:headerReference w:type="default" r:id="rId14"/>
      <w:footerReference w:type="first" r:id="rId15"/>
      <w:pgSz w:w="12240" w:h="15840"/>
      <w:pgMar w:top="720" w:right="720" w:bottom="720" w:left="720" w:header="965" w:footer="965" w:gutter="0"/>
      <w:pgBorders w:offsetFrom="page">
        <w:top w:val="single" w:sz="4" w:space="24" w:color="2A5A78"/>
        <w:left w:val="single" w:sz="4" w:space="24" w:color="2A5A78"/>
        <w:bottom w:val="single" w:sz="4" w:space="24" w:color="2A5A78"/>
        <w:right w:val="single" w:sz="4" w:space="24" w:color="2A5A78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71157" w14:textId="77777777" w:rsidR="00A65318" w:rsidRDefault="00A65318">
      <w:r>
        <w:separator/>
      </w:r>
    </w:p>
    <w:p w14:paraId="16613204" w14:textId="77777777" w:rsidR="00A65318" w:rsidRDefault="00A65318"/>
  </w:endnote>
  <w:endnote w:type="continuationSeparator" w:id="0">
    <w:p w14:paraId="0B78CF46" w14:textId="77777777" w:rsidR="00A65318" w:rsidRDefault="00A65318">
      <w:r>
        <w:continuationSeparator/>
      </w:r>
    </w:p>
    <w:p w14:paraId="34B4628F" w14:textId="77777777" w:rsidR="00A65318" w:rsidRDefault="00A65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urop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 Tarikh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D170D" w14:textId="76B10647" w:rsidR="00FF25C0" w:rsidRDefault="002F1AE9">
    <w:pPr>
      <w:pStyle w:val="Pieddepage"/>
    </w:pPr>
    <w:r>
      <w:rPr>
        <w:rFonts w:ascii="Al Tarikh" w:eastAsia="Gungsuh" w:hAnsi="Al Tarikh" w:cs="Al Tarikh" w:hint="cs"/>
        <w:noProof/>
        <w:sz w:val="72"/>
        <w:szCs w:val="72"/>
        <w:lang w:val="fr-FR"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4981" wp14:editId="368CABBE">
              <wp:simplePos x="0" y="0"/>
              <wp:positionH relativeFrom="column">
                <wp:posOffset>6238875</wp:posOffset>
              </wp:positionH>
              <wp:positionV relativeFrom="paragraph">
                <wp:posOffset>-189865</wp:posOffset>
              </wp:positionV>
              <wp:extent cx="542290" cy="402590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876AA" w14:textId="1877DE96" w:rsidR="004D5C11" w:rsidRPr="00FF25C0" w:rsidRDefault="004D5C11" w:rsidP="004D5C11">
                          <w:pPr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 w:rsidRPr="00FF25C0">
                            <w:rPr>
                              <w:rFonts w:ascii="Al Tarikh" w:eastAsia="Gungsuh" w:hAnsi="Al Tarikh" w:cs="Al Tarikh" w:hint="cs"/>
                              <w:sz w:val="32"/>
                              <w:szCs w:val="32"/>
                            </w:rPr>
                            <w:t>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491.25pt;margin-top:-14.95pt;width:42.7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" filled="f" stroked="f">
              <v:textbox>
                <w:txbxContent>
                  <w:p w14:paraId="79F876AA" w14:textId="1877DE96" w:rsidR="004D5C11" w:rsidRPr="00FF25C0" w:rsidRDefault="004D5C11" w:rsidP="004D5C11">
                    <w:pPr>
                      <w:rPr>
                        <w:sz w:val="32"/>
                        <w:szCs w:val="32"/>
                        <w:lang w:val="fr-FR"/>
                      </w:rPr>
                    </w:pPr>
                    <w:r w:rsidRPr="00FF25C0">
                      <w:rPr>
                        <w:rFonts w:ascii="Al Tarikh" w:eastAsia="Gungsuh" w:hAnsi="Al Tarikh" w:cs="Al Tarikh" w:hint="cs"/>
                        <w:sz w:val="32"/>
                        <w:szCs w:val="32"/>
                      </w:rPr>
                      <w:t>FS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l Tarikh" w:eastAsia="Gungsuh" w:hAnsi="Al Tarikh" w:cs="Al Tarikh" w:hint="cs"/>
        <w:noProof/>
        <w:sz w:val="72"/>
        <w:szCs w:val="72"/>
        <w:lang w:val="fr-FR" w:eastAsia="fr-F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9DD97E" wp14:editId="004ABD9E">
              <wp:simplePos x="0" y="0"/>
              <wp:positionH relativeFrom="column">
                <wp:posOffset>6562725</wp:posOffset>
              </wp:positionH>
              <wp:positionV relativeFrom="paragraph">
                <wp:posOffset>-229235</wp:posOffset>
              </wp:positionV>
              <wp:extent cx="330835" cy="659765"/>
              <wp:effectExtent l="209550" t="57150" r="50165" b="311785"/>
              <wp:wrapTight wrapText="bothSides">
                <wp:wrapPolygon edited="0">
                  <wp:start x="25665" y="21055"/>
                  <wp:lineTo x="16573" y="12092"/>
                  <wp:lineTo x="34085" y="6150"/>
                  <wp:lineTo x="11780" y="-10379"/>
                  <wp:lineTo x="-4702" y="-4787"/>
                  <wp:lineTo x="-10247" y="-6671"/>
                  <wp:lineTo x="-22608" y="-2476"/>
                  <wp:lineTo x="-19123" y="106"/>
                  <wp:lineTo x="-427" y="5058"/>
                  <wp:lineTo x="270" y="5575"/>
                  <wp:lineTo x="2485" y="16119"/>
                  <wp:lineTo x="3182" y="16636"/>
                  <wp:lineTo x="19818" y="22287"/>
                  <wp:lineTo x="20514" y="22803"/>
                  <wp:lineTo x="25665" y="21055"/>
                </wp:wrapPolygon>
              </wp:wrapTight>
              <wp:docPr id="5" name="Lu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2845061">
                        <a:off x="0" y="0"/>
                        <a:ext cx="330835" cy="659765"/>
                      </a:xfrm>
                      <a:prstGeom prst="moon">
                        <a:avLst>
                          <a:gd name="adj" fmla="val 56741"/>
                        </a:avLst>
                      </a:prstGeom>
                      <a:effectLst>
                        <a:reflection blurRad="6350" stA="50000" endA="300" endPos="55000" dir="5400000" sy="-100000" algn="bl" rotWithShape="0"/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Lune 5" o:spid="_x0000_s1026" type="#_x0000_t184" style="position:absolute;margin-left:516.75pt;margin-top:-18.05pt;width:26.05pt;height:51.95pt;rotation:-95627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" adj="12256" fillcolor="white [3201]" strokecolor="black [3200]" strokeweight="2pt"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100EC" w14:textId="77777777" w:rsidR="00A65318" w:rsidRDefault="00A65318">
      <w:r>
        <w:separator/>
      </w:r>
    </w:p>
    <w:p w14:paraId="265D1E8D" w14:textId="77777777" w:rsidR="00A65318" w:rsidRDefault="00A65318"/>
  </w:footnote>
  <w:footnote w:type="continuationSeparator" w:id="0">
    <w:p w14:paraId="3CDB8ED0" w14:textId="77777777" w:rsidR="00A65318" w:rsidRDefault="00A65318">
      <w:r>
        <w:continuationSeparator/>
      </w:r>
    </w:p>
    <w:p w14:paraId="4E0285BF" w14:textId="77777777" w:rsidR="00A65318" w:rsidRDefault="00A653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7DF4" w14:textId="77777777" w:rsidR="006078DB" w:rsidRDefault="006078DB">
    <w:pPr>
      <w:pStyle w:val="En-tte"/>
    </w:pPr>
  </w:p>
  <w:p w14:paraId="6E85F50C" w14:textId="77777777" w:rsidR="006078DB" w:rsidRDefault="006078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7B69E" w14:textId="77777777" w:rsidR="006078DB" w:rsidRPr="00C418AD" w:rsidRDefault="006078DB">
    <w:pPr>
      <w:pStyle w:val="En-tte"/>
      <w:rPr>
        <w:lang w:val="fr-FR"/>
      </w:rPr>
    </w:pPr>
    <w:r w:rsidRPr="00C418AD">
      <w:rPr>
        <w:lang w:val="fr-FR"/>
      </w:rPr>
      <w:t>Publication des revenus d'Adventure Works pour le quatri</w:t>
    </w:r>
    <w:r>
      <w:rPr>
        <w:lang w:val="fr-FR"/>
      </w:rPr>
      <w:t>È</w:t>
    </w:r>
    <w:r w:rsidRPr="00C418AD">
      <w:rPr>
        <w:lang w:val="fr-FR"/>
      </w:rPr>
      <w:t>me trimestre</w:t>
    </w:r>
    <w:r w:rsidRPr="00C418AD">
      <w:rPr>
        <w:lang w:val="fr-FR"/>
      </w:rPr>
      <w:tab/>
      <w:t xml:space="preserve">Page </w:t>
    </w:r>
    <w:r>
      <w:fldChar w:fldCharType="begin"/>
    </w:r>
    <w:r w:rsidRPr="00C418AD">
      <w:rPr>
        <w:lang w:val="fr-FR"/>
      </w:rPr>
      <w:instrText xml:space="preserve"> PAGE \* Arabic \* MERGEFORMAT </w:instrText>
    </w:r>
    <w:r>
      <w:fldChar w:fldCharType="separate"/>
    </w:r>
    <w:r w:rsidR="00AB3B9F">
      <w:rPr>
        <w:noProof/>
        <w:lang w:val="fr-FR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50"/>
    <w:rsid w:val="00015002"/>
    <w:rsid w:val="00026C4C"/>
    <w:rsid w:val="001D097B"/>
    <w:rsid w:val="001F4112"/>
    <w:rsid w:val="00260D33"/>
    <w:rsid w:val="002F1AE9"/>
    <w:rsid w:val="004274BB"/>
    <w:rsid w:val="004D5C11"/>
    <w:rsid w:val="004F613F"/>
    <w:rsid w:val="006078DB"/>
    <w:rsid w:val="00612B96"/>
    <w:rsid w:val="006C027B"/>
    <w:rsid w:val="007B6E46"/>
    <w:rsid w:val="008949BC"/>
    <w:rsid w:val="008C5AB4"/>
    <w:rsid w:val="0090008F"/>
    <w:rsid w:val="0098243F"/>
    <w:rsid w:val="009E0750"/>
    <w:rsid w:val="00A65318"/>
    <w:rsid w:val="00AB3B9F"/>
    <w:rsid w:val="00AB4B60"/>
    <w:rsid w:val="00AE3B52"/>
    <w:rsid w:val="00BB769B"/>
    <w:rsid w:val="00BC13AB"/>
    <w:rsid w:val="00BF77EF"/>
    <w:rsid w:val="00C418AD"/>
    <w:rsid w:val="00CD7169"/>
    <w:rsid w:val="00D04F7B"/>
    <w:rsid w:val="00DD4EE0"/>
    <w:rsid w:val="00E4109C"/>
    <w:rsid w:val="00FA2B1D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F0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 w:cs="Century Gothic"/>
      <w:spacing w:val="-5"/>
      <w:sz w:val="18"/>
      <w:szCs w:val="18"/>
      <w:lang w:bidi="en-US"/>
    </w:rPr>
  </w:style>
  <w:style w:type="paragraph" w:styleId="Titre1">
    <w:name w:val="heading 1"/>
    <w:basedOn w:val="Normal"/>
    <w:next w:val="Normal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Titre2">
    <w:name w:val="heading 2"/>
    <w:basedOn w:val="Titre1"/>
    <w:next w:val="Normal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9360"/>
      </w:tabs>
    </w:pPr>
    <w:rPr>
      <w:b/>
      <w:caps/>
      <w:color w:val="2A5A78"/>
    </w:rPr>
  </w:style>
  <w:style w:type="paragraph" w:styleId="Pieddepage">
    <w:name w:val="footer"/>
    <w:basedOn w:val="Normal"/>
    <w:link w:val="PieddepageCar"/>
    <w:uiPriority w:val="99"/>
    <w:pPr>
      <w:tabs>
        <w:tab w:val="right" w:pos="9360"/>
      </w:tabs>
    </w:pPr>
    <w:rPr>
      <w:b/>
      <w:caps/>
      <w:color w:val="2A5A78"/>
    </w:rPr>
  </w:style>
  <w:style w:type="paragraph" w:styleId="Textedebulles">
    <w:name w:val="Balloon Text"/>
    <w:basedOn w:val="Normal"/>
    <w:semiHidden/>
    <w:rPr>
      <w:sz w:val="16"/>
      <w:szCs w:val="16"/>
    </w:rPr>
  </w:style>
  <w:style w:type="paragraph" w:customStyle="1" w:styleId="ContactInformation">
    <w:name w:val="Contact Information"/>
    <w:basedOn w:val="Normal"/>
    <w:pPr>
      <w:spacing w:line="180" w:lineRule="exact"/>
    </w:pPr>
    <w:rPr>
      <w:color w:val="2A5A78"/>
      <w:sz w:val="16"/>
      <w:szCs w:val="16"/>
    </w:rPr>
  </w:style>
  <w:style w:type="paragraph" w:customStyle="1" w:styleId="ContactName">
    <w:name w:val="Contact Name"/>
    <w:basedOn w:val="ContactInformation"/>
    <w:rPr>
      <w:b/>
    </w:rPr>
  </w:style>
  <w:style w:type="paragraph" w:customStyle="1" w:styleId="Subhead">
    <w:name w:val="Subhead"/>
    <w:basedOn w:val="Normal"/>
    <w:pPr>
      <w:spacing w:after="600"/>
    </w:pPr>
    <w:rPr>
      <w:i/>
      <w:color w:val="2A5A78"/>
      <w:sz w:val="22"/>
      <w:szCs w:val="22"/>
    </w:rPr>
  </w:style>
  <w:style w:type="character" w:customStyle="1" w:styleId="TextChar">
    <w:name w:val="Text Char"/>
    <w:basedOn w:val="Policepardfaut"/>
    <w:link w:val="Text"/>
    <w:locked/>
    <w:rPr>
      <w:rFonts w:ascii="Century Gothic" w:hAnsi="Century Gothic" w:hint="default"/>
      <w:sz w:val="18"/>
      <w:szCs w:val="18"/>
      <w:lang w:val="en-US" w:eastAsia="en-US" w:bidi="en-US"/>
    </w:rPr>
  </w:style>
  <w:style w:type="paragraph" w:customStyle="1" w:styleId="Text">
    <w:name w:val="Text"/>
    <w:basedOn w:val="Normal"/>
    <w:link w:val="TextChar"/>
    <w:pPr>
      <w:spacing w:after="220" w:line="336" w:lineRule="auto"/>
    </w:pPr>
    <w:rPr>
      <w:spacing w:val="0"/>
    </w:rPr>
  </w:style>
  <w:style w:type="character" w:customStyle="1" w:styleId="BoldTextChar">
    <w:name w:val="Bold Text Char"/>
    <w:basedOn w:val="TextChar"/>
    <w:link w:val="BoldText"/>
    <w:locked/>
    <w:rPr>
      <w:rFonts w:ascii="Century Gothic" w:hAnsi="Century Gothic" w:hint="default"/>
      <w:b/>
      <w:bCs w:val="0"/>
      <w:sz w:val="18"/>
      <w:szCs w:val="18"/>
      <w:lang w:val="en-US" w:eastAsia="en-US" w:bidi="en-US"/>
    </w:rPr>
  </w:style>
  <w:style w:type="paragraph" w:customStyle="1" w:styleId="BoldText">
    <w:name w:val="Bold Text"/>
    <w:basedOn w:val="Text"/>
    <w:link w:val="BoldTextChar"/>
    <w:rPr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4D5C11"/>
    <w:rPr>
      <w:rFonts w:ascii="Century Gothic" w:hAnsi="Century Gothic" w:cs="Century Gothic"/>
      <w:b/>
      <w:caps/>
      <w:color w:val="2A5A78"/>
      <w:spacing w:val="-5"/>
      <w:sz w:val="18"/>
      <w:szCs w:val="18"/>
      <w:lang w:bidi="en-US"/>
    </w:rPr>
  </w:style>
  <w:style w:type="character" w:styleId="Lienhypertexte">
    <w:name w:val="Hyperlink"/>
    <w:basedOn w:val="Policepardfaut"/>
    <w:rsid w:val="00FF25C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E4109C"/>
  </w:style>
  <w:style w:type="character" w:customStyle="1" w:styleId="xbe">
    <w:name w:val="_xbe"/>
    <w:basedOn w:val="Policepardfaut"/>
    <w:rsid w:val="00E41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 w:cs="Century Gothic"/>
      <w:spacing w:val="-5"/>
      <w:sz w:val="18"/>
      <w:szCs w:val="18"/>
      <w:lang w:bidi="en-US"/>
    </w:rPr>
  </w:style>
  <w:style w:type="paragraph" w:styleId="Titre1">
    <w:name w:val="heading 1"/>
    <w:basedOn w:val="Normal"/>
    <w:next w:val="Normal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Titre2">
    <w:name w:val="heading 2"/>
    <w:basedOn w:val="Titre1"/>
    <w:next w:val="Normal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9360"/>
      </w:tabs>
    </w:pPr>
    <w:rPr>
      <w:b/>
      <w:caps/>
      <w:color w:val="2A5A78"/>
    </w:rPr>
  </w:style>
  <w:style w:type="paragraph" w:styleId="Pieddepage">
    <w:name w:val="footer"/>
    <w:basedOn w:val="Normal"/>
    <w:link w:val="PieddepageCar"/>
    <w:uiPriority w:val="99"/>
    <w:pPr>
      <w:tabs>
        <w:tab w:val="right" w:pos="9360"/>
      </w:tabs>
    </w:pPr>
    <w:rPr>
      <w:b/>
      <w:caps/>
      <w:color w:val="2A5A78"/>
    </w:rPr>
  </w:style>
  <w:style w:type="paragraph" w:styleId="Textedebulles">
    <w:name w:val="Balloon Text"/>
    <w:basedOn w:val="Normal"/>
    <w:semiHidden/>
    <w:rPr>
      <w:sz w:val="16"/>
      <w:szCs w:val="16"/>
    </w:rPr>
  </w:style>
  <w:style w:type="paragraph" w:customStyle="1" w:styleId="ContactInformation">
    <w:name w:val="Contact Information"/>
    <w:basedOn w:val="Normal"/>
    <w:pPr>
      <w:spacing w:line="180" w:lineRule="exact"/>
    </w:pPr>
    <w:rPr>
      <w:color w:val="2A5A78"/>
      <w:sz w:val="16"/>
      <w:szCs w:val="16"/>
    </w:rPr>
  </w:style>
  <w:style w:type="paragraph" w:customStyle="1" w:styleId="ContactName">
    <w:name w:val="Contact Name"/>
    <w:basedOn w:val="ContactInformation"/>
    <w:rPr>
      <w:b/>
    </w:rPr>
  </w:style>
  <w:style w:type="paragraph" w:customStyle="1" w:styleId="Subhead">
    <w:name w:val="Subhead"/>
    <w:basedOn w:val="Normal"/>
    <w:pPr>
      <w:spacing w:after="600"/>
    </w:pPr>
    <w:rPr>
      <w:i/>
      <w:color w:val="2A5A78"/>
      <w:sz w:val="22"/>
      <w:szCs w:val="22"/>
    </w:rPr>
  </w:style>
  <w:style w:type="character" w:customStyle="1" w:styleId="TextChar">
    <w:name w:val="Text Char"/>
    <w:basedOn w:val="Policepardfaut"/>
    <w:link w:val="Text"/>
    <w:locked/>
    <w:rPr>
      <w:rFonts w:ascii="Century Gothic" w:hAnsi="Century Gothic" w:hint="default"/>
      <w:sz w:val="18"/>
      <w:szCs w:val="18"/>
      <w:lang w:val="en-US" w:eastAsia="en-US" w:bidi="en-US"/>
    </w:rPr>
  </w:style>
  <w:style w:type="paragraph" w:customStyle="1" w:styleId="Text">
    <w:name w:val="Text"/>
    <w:basedOn w:val="Normal"/>
    <w:link w:val="TextChar"/>
    <w:pPr>
      <w:spacing w:after="220" w:line="336" w:lineRule="auto"/>
    </w:pPr>
    <w:rPr>
      <w:spacing w:val="0"/>
    </w:rPr>
  </w:style>
  <w:style w:type="character" w:customStyle="1" w:styleId="BoldTextChar">
    <w:name w:val="Bold Text Char"/>
    <w:basedOn w:val="TextChar"/>
    <w:link w:val="BoldText"/>
    <w:locked/>
    <w:rPr>
      <w:rFonts w:ascii="Century Gothic" w:hAnsi="Century Gothic" w:hint="default"/>
      <w:b/>
      <w:bCs w:val="0"/>
      <w:sz w:val="18"/>
      <w:szCs w:val="18"/>
      <w:lang w:val="en-US" w:eastAsia="en-US" w:bidi="en-US"/>
    </w:rPr>
  </w:style>
  <w:style w:type="paragraph" w:customStyle="1" w:styleId="BoldText">
    <w:name w:val="Bold Text"/>
    <w:basedOn w:val="Text"/>
    <w:link w:val="BoldTextChar"/>
    <w:rPr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4D5C11"/>
    <w:rPr>
      <w:rFonts w:ascii="Century Gothic" w:hAnsi="Century Gothic" w:cs="Century Gothic"/>
      <w:b/>
      <w:caps/>
      <w:color w:val="2A5A78"/>
      <w:spacing w:val="-5"/>
      <w:sz w:val="18"/>
      <w:szCs w:val="18"/>
      <w:lang w:bidi="en-US"/>
    </w:rPr>
  </w:style>
  <w:style w:type="character" w:styleId="Lienhypertexte">
    <w:name w:val="Hyperlink"/>
    <w:basedOn w:val="Policepardfaut"/>
    <w:rsid w:val="00FF25C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E4109C"/>
  </w:style>
  <w:style w:type="character" w:customStyle="1" w:styleId="xbe">
    <w:name w:val="_xbe"/>
    <w:basedOn w:val="Policepardfaut"/>
    <w:rsid w:val="00E4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foucaud@cesi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2AC9D.7E1983D0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Quarterly earnings press release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480540</Value>
      <Value>480595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2012-02-20T20:48:00+00:00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TP102831208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826409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6F207-6568-4187-94C5-D5568E0C5D84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4872F9C4-D43F-4B94-A103-8B7A4E83F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19507-08B7-4DC7-96D5-B7BB61E7E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FOUCAUD Céline</dc:creator>
  <cp:lastModifiedBy>FOUCAUD Céline</cp:lastModifiedBy>
  <cp:revision>3</cp:revision>
  <cp:lastPrinted>2017-04-07T14:40:00Z</cp:lastPrinted>
  <dcterms:created xsi:type="dcterms:W3CDTF">2017-04-28T15:14:00Z</dcterms:created>
  <dcterms:modified xsi:type="dcterms:W3CDTF">2017-04-29T08:59:00Z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9851000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